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Conference/ Workshop Request on My Learning Plan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Travel Conference Reimbursement Form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"/>
        <w:gridCol w:w="501"/>
        <w:gridCol w:w="2568"/>
        <w:gridCol w:w="804"/>
        <w:gridCol w:w="326"/>
        <w:gridCol w:w="565"/>
        <w:gridCol w:w="601"/>
        <w:gridCol w:w="294"/>
        <w:gridCol w:w="894"/>
        <w:gridCol w:w="76"/>
        <w:gridCol w:w="816"/>
        <w:gridCol w:w="804"/>
        <w:gridCol w:w="978"/>
        <w:gridCol w:w="1419"/>
        <w:tblGridChange w:id="0">
          <w:tblGrid>
            <w:gridCol w:w="418"/>
            <w:gridCol w:w="501"/>
            <w:gridCol w:w="2568"/>
            <w:gridCol w:w="804"/>
            <w:gridCol w:w="326"/>
            <w:gridCol w:w="565"/>
            <w:gridCol w:w="601"/>
            <w:gridCol w:w="294"/>
            <w:gridCol w:w="894"/>
            <w:gridCol w:w="76"/>
            <w:gridCol w:w="816"/>
            <w:gridCol w:w="804"/>
            <w:gridCol w:w="978"/>
            <w:gridCol w:w="141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Conference/ Workshop: </w:t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Date(s):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gridSpan w:val="7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6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7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Registration Fee: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Meals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*see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Breakfast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Dinner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1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Lodging: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14"/>
          </w:tcPr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Travel/ Transportation: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By car (Miles x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rate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By plane/ bus/ train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Tolls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Parking fees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 at the event (Taxi, Uber, Lyft, etc.)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14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Other expenses (please explain in detail)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1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 Expenses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Receipts are required for expenses except mileage. For mileage, include a copy of what was used to determine miles traveled</w:t>
      </w:r>
    </w:p>
    <w:p w:rsidR="00000000" w:rsidDel="00000000" w:rsidP="00000000" w:rsidRDefault="00000000" w:rsidRPr="00000000" w14:paraId="0000012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*For meal rate maximums: go to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https://www.gsa.gov/travel/plan-book/per-diem-rates</w:t>
        </w:r>
      </w:hyperlink>
      <w:r w:rsidDel="00000000" w:rsidR="00000000" w:rsidRPr="00000000">
        <w:rPr>
          <w:sz w:val="20"/>
          <w:szCs w:val="20"/>
          <w:rtl w:val="0"/>
        </w:rPr>
        <w:t xml:space="preserve">, enter the location of the event, scroll down to “Meal and Incidental Expenses (M&amp;IE) rates and breakdown”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CLAIMANT'S CERTIFICATION: Sign this request for reimbursement after trip is completed and submit to the Accounts Payable Dept. with receipts and proof of attendance such as an itinerary or certificate of completion.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hereby certify that the above claim for reimbursement in the amount of $_______________ is true and correct and that the services charged were actually performed, delivered, or made within the dates stated; that the items are correct; that the sums charged are reasonable and just; that no part has been paid or reimbursed from other sources; that taxes from which the School District is exempt are not included, and that the amount claimed is actually due.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861"/>
        <w:gridCol w:w="3688"/>
        <w:tblGridChange w:id="0">
          <w:tblGrid>
            <w:gridCol w:w="2515"/>
            <w:gridCol w:w="4861"/>
            <w:gridCol w:w="36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Claimant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Administrator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Purchasing Official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0" w:top="720" w:left="446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F8719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011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8719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87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719D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8719D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Default" w:customStyle="1">
    <w:name w:val="Default"/>
    <w:rsid w:val="00DA323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rs.gov/tax-professionals/standard-mileage-rates" TargetMode="External"/><Relationship Id="rId8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ACfNkCTP9vPMUaTo5E5zG3W1Q==">CgMxLjAyCGguZ2pkZ3hzOAByITFQZjM2R0h0UmJ3VVBadVNBbTd5R2V2bmJHM0Q0OWZhYw==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2025-01-24T18:07:00Z</dcterms:created>
  <dc:creator>Laurie Holtsbery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c04ca432-fd97-418b-9078-1193cfa753c9</vt:lpwstr>
  </property>
</Properties>
</file>